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96" w:rsidRPr="00C1057B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center"/>
        <w:outlineLvl w:val="9"/>
      </w:pPr>
      <w:bookmarkStart w:id="0" w:name="_GoBack"/>
      <w:bookmarkEnd w:id="0"/>
      <w:r w:rsidRPr="00C1057B">
        <w:rPr>
          <w:rFonts w:ascii="Times" w:eastAsia="Times" w:hAnsi="Times" w:cs="Times"/>
        </w:rPr>
        <w:t>WRITTEN QUOTATION /</w:t>
      </w:r>
      <w:r w:rsidR="00967A70" w:rsidRPr="00C1057B">
        <w:rPr>
          <w:rFonts w:ascii="Times" w:hAnsi="Times" w:cs="Times" w:hint="eastAsia"/>
        </w:rPr>
        <w:t xml:space="preserve"> </w:t>
      </w:r>
      <w:r w:rsidRPr="00C1057B">
        <w:rPr>
          <w:rFonts w:ascii="Times" w:eastAsia="Times" w:hAnsi="Times" w:cs="Times"/>
        </w:rPr>
        <w:t>TENDER</w:t>
      </w:r>
      <w:r w:rsidRPr="00C1057B">
        <w:rPr>
          <w:rFonts w:eastAsia="Times New Roman"/>
        </w:rPr>
        <w:t xml:space="preserve"> SCHEDULE (TO BE COMPLETED IN DUPLICATE)</w:t>
      </w:r>
    </w:p>
    <w:p w:rsidR="0051477D" w:rsidRPr="00C1057B" w:rsidRDefault="0051477D" w:rsidP="005147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</w:rPr>
      </w:pPr>
      <w:r w:rsidRPr="00C1057B">
        <w:rPr>
          <w:b/>
          <w:sz w:val="26"/>
          <w:szCs w:val="26"/>
        </w:rPr>
        <w:t>For Annual School Book Exhibition to be held from 20 - 22 February 2025</w:t>
      </w:r>
    </w:p>
    <w:p w:rsidR="0051477D" w:rsidRPr="00C1057B" w:rsidRDefault="00D071F2" w:rsidP="005147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C1057B">
        <w:t>(Columns 3 to be completed by Supplier)</w:t>
      </w:r>
    </w:p>
    <w:p w:rsidR="000D71F9" w:rsidRPr="00C1057B" w:rsidRDefault="000D71F9" w:rsidP="005147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206"/>
        <w:gridCol w:w="1802"/>
      </w:tblGrid>
      <w:tr w:rsidR="000D71F9" w:rsidRPr="00C1057B" w:rsidTr="000D71F9">
        <w:tc>
          <w:tcPr>
            <w:tcW w:w="1072" w:type="dxa"/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C1057B">
              <w:rPr>
                <w:rFonts w:eastAsia="Times New Roman"/>
              </w:rPr>
              <w:t>(1)</w:t>
            </w:r>
          </w:p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C1057B">
              <w:rPr>
                <w:rFonts w:eastAsia="Times New Roman"/>
              </w:rPr>
              <w:t>Item</w:t>
            </w:r>
          </w:p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C1057B">
              <w:rPr>
                <w:rFonts w:eastAsia="Times New Roman"/>
              </w:rPr>
              <w:t>No.</w:t>
            </w:r>
          </w:p>
        </w:tc>
        <w:tc>
          <w:tcPr>
            <w:tcW w:w="7206" w:type="dxa"/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C1057B">
              <w:rPr>
                <w:rFonts w:eastAsia="Times New Roman"/>
              </w:rPr>
              <w:t>(2)</w:t>
            </w:r>
          </w:p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C1057B">
              <w:rPr>
                <w:rFonts w:eastAsia="Times New Roman"/>
              </w:rPr>
              <w:t>Description / Specification</w:t>
            </w:r>
          </w:p>
        </w:tc>
        <w:tc>
          <w:tcPr>
            <w:tcW w:w="1802" w:type="dxa"/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C1057B">
              <w:rPr>
                <w:rFonts w:eastAsia="Times New Roman"/>
              </w:rPr>
              <w:t>(3)</w:t>
            </w:r>
          </w:p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C1057B">
              <w:rPr>
                <w:rFonts w:eastAsia="Times New Roman"/>
              </w:rPr>
              <w:t>Yes/ No</w:t>
            </w:r>
          </w:p>
        </w:tc>
      </w:tr>
      <w:tr w:rsidR="00B64CB5" w:rsidRPr="00C1057B" w:rsidTr="00EC6261">
        <w:trPr>
          <w:trHeight w:val="715"/>
        </w:trPr>
        <w:tc>
          <w:tcPr>
            <w:tcW w:w="1072" w:type="dxa"/>
            <w:tcBorders>
              <w:bottom w:val="single" w:sz="4" w:space="0" w:color="000000"/>
            </w:tcBorders>
            <w:shd w:val="clear" w:color="auto" w:fill="auto"/>
          </w:tcPr>
          <w:p w:rsidR="00B64CB5" w:rsidRPr="00C1057B" w:rsidRDefault="00B64CB5" w:rsidP="000D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>1.</w:t>
            </w:r>
          </w:p>
        </w:tc>
        <w:tc>
          <w:tcPr>
            <w:tcW w:w="90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64CB5" w:rsidRPr="00C1057B" w:rsidRDefault="00B64CB5" w:rsidP="000D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 xml:space="preserve">Provide book lists of wide variety of up-to date books relevant to school curriculum and student interests </w:t>
            </w:r>
          </w:p>
          <w:p w:rsidR="00B64CB5" w:rsidRPr="00C1057B" w:rsidRDefault="00B64CB5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C1057B">
              <w:rPr>
                <w:rFonts w:eastAsia="Times New Roman"/>
                <w:b/>
              </w:rPr>
              <w:t xml:space="preserve">   </w:t>
            </w:r>
          </w:p>
        </w:tc>
      </w:tr>
      <w:tr w:rsidR="000D71F9" w:rsidRPr="00C1057B" w:rsidTr="000D71F9">
        <w:trPr>
          <w:trHeight w:val="56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>a.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>Chinese Fiction and Non-fiction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C1057B">
              <w:rPr>
                <w:rFonts w:eastAsia="Times New Roman"/>
                <w:b/>
              </w:rPr>
              <w:t xml:space="preserve">   </w:t>
            </w:r>
          </w:p>
        </w:tc>
      </w:tr>
      <w:tr w:rsidR="000D71F9" w:rsidRPr="00C1057B" w:rsidTr="00F46499">
        <w:trPr>
          <w:trHeight w:val="54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>b.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>English Fiction and Non-fiction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C1057B">
              <w:rPr>
                <w:rFonts w:eastAsia="Times New Roman"/>
                <w:b/>
              </w:rPr>
              <w:t xml:space="preserve">   </w:t>
            </w:r>
          </w:p>
        </w:tc>
      </w:tr>
      <w:tr w:rsidR="000D71F9" w:rsidRPr="00C1057B" w:rsidTr="00F46499">
        <w:trPr>
          <w:trHeight w:val="57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>c.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114E5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 xml:space="preserve">Exam References </w:t>
            </w:r>
            <w:r w:rsidR="000D71F9" w:rsidRPr="00C1057B"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C1057B">
              <w:rPr>
                <w:rFonts w:eastAsia="Times New Roman"/>
                <w:b/>
              </w:rPr>
              <w:t xml:space="preserve">   </w:t>
            </w:r>
          </w:p>
        </w:tc>
      </w:tr>
      <w:tr w:rsidR="000D71F9" w:rsidRPr="00C1057B" w:rsidTr="00F46499">
        <w:trPr>
          <w:trHeight w:val="55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F4649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 xml:space="preserve">d.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F4649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 xml:space="preserve">Books on </w:t>
            </w:r>
            <w:r w:rsidR="007B402B" w:rsidRPr="00C1057B">
              <w:t>the school’s prescribed and recommended reading lists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C1057B">
              <w:rPr>
                <w:rFonts w:eastAsia="Times New Roman"/>
                <w:b/>
              </w:rPr>
              <w:t xml:space="preserve">   </w:t>
            </w:r>
          </w:p>
        </w:tc>
      </w:tr>
      <w:tr w:rsidR="000D71F9" w:rsidRPr="00C1057B" w:rsidTr="00F46499">
        <w:trPr>
          <w:trHeight w:val="68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7B402B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 xml:space="preserve">e.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7B402B" w:rsidP="00C6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 xml:space="preserve">New Books on the Library website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F9" w:rsidRPr="00C1057B" w:rsidRDefault="000D71F9" w:rsidP="00A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C1057B">
              <w:rPr>
                <w:rFonts w:eastAsia="Times New Roman"/>
                <w:b/>
              </w:rPr>
              <w:t xml:space="preserve">   </w:t>
            </w:r>
          </w:p>
        </w:tc>
      </w:tr>
      <w:tr w:rsidR="00DE430F" w:rsidRPr="00C1057B" w:rsidTr="00F46499">
        <w:trPr>
          <w:trHeight w:val="68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0F" w:rsidRPr="00C1057B" w:rsidRDefault="00DE430F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 xml:space="preserve">f.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0F" w:rsidRPr="00C1057B" w:rsidRDefault="00DE430F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 xml:space="preserve">Award-winning books for youth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0F" w:rsidRPr="00C1057B" w:rsidRDefault="00DE430F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</w:tc>
      </w:tr>
      <w:tr w:rsidR="007B402B" w:rsidRPr="00C1057B" w:rsidTr="00F46499">
        <w:trPr>
          <w:trHeight w:val="68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>2.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>Affix tentative book lists with net prices and discounted prices for reference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</w:tc>
      </w:tr>
      <w:tr w:rsidR="007B402B" w:rsidRPr="00C1057B" w:rsidTr="00F46499">
        <w:trPr>
          <w:trHeight w:val="69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>3.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>Offer to school teaching departments, students and parents discount rates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C1057B">
              <w:rPr>
                <w:rFonts w:eastAsia="Times New Roman"/>
                <w:b/>
              </w:rPr>
              <w:t xml:space="preserve">   </w:t>
            </w:r>
          </w:p>
        </w:tc>
      </w:tr>
      <w:tr w:rsidR="007B402B" w:rsidRPr="00C1057B" w:rsidTr="00F46499">
        <w:trPr>
          <w:trHeight w:val="71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>4.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>Provide on-the-spot book tour service to teachers, students and parents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C1057B">
              <w:rPr>
                <w:rFonts w:eastAsia="Times New Roman"/>
                <w:b/>
              </w:rPr>
              <w:t xml:space="preserve">   </w:t>
            </w:r>
          </w:p>
        </w:tc>
      </w:tr>
      <w:tr w:rsidR="007B402B" w:rsidRPr="00C1057B" w:rsidTr="00F46499">
        <w:trPr>
          <w:trHeight w:val="84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696531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>5</w:t>
            </w:r>
            <w:r w:rsidR="007B402B" w:rsidRPr="00C1057B">
              <w:t xml:space="preserve">.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 xml:space="preserve">Provide efficient logistic arrangements before, during and after the book exhibition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C1057B">
              <w:rPr>
                <w:rFonts w:eastAsia="Times New Roman"/>
                <w:b/>
              </w:rPr>
              <w:t xml:space="preserve">   </w:t>
            </w:r>
          </w:p>
        </w:tc>
      </w:tr>
      <w:tr w:rsidR="007B402B" w:rsidRPr="00C1057B" w:rsidTr="00F46499">
        <w:trPr>
          <w:trHeight w:val="83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696531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C1057B">
              <w:t>6.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696531" w:rsidP="00696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  <w:r w:rsidRPr="00C1057B">
              <w:t xml:space="preserve">Others: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02B" w:rsidRPr="00C1057B" w:rsidRDefault="007B402B" w:rsidP="007B4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C1057B">
              <w:rPr>
                <w:rFonts w:eastAsia="Times New Roman"/>
                <w:b/>
              </w:rPr>
              <w:t xml:space="preserve">   </w:t>
            </w:r>
          </w:p>
        </w:tc>
      </w:tr>
    </w:tbl>
    <w:p w:rsidR="000D71F9" w:rsidRPr="00C1057B" w:rsidRDefault="000D71F9" w:rsidP="00F46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D91496" w:rsidRPr="00C1057B" w:rsidRDefault="000B145B" w:rsidP="005766C6">
      <w:pPr>
        <w:adjustRightInd w:val="0"/>
        <w:ind w:left="0" w:hanging="2"/>
        <w:outlineLvl w:val="9"/>
      </w:pPr>
      <w:r w:rsidRPr="00C1057B">
        <w:t>* Please delete as appropriate</w:t>
      </w:r>
    </w:p>
    <w:p w:rsidR="00D91496" w:rsidRPr="00C1057B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D91496" w:rsidRPr="00C1057B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C1057B">
        <w:rPr>
          <w:rFonts w:eastAsia="Times New Roman"/>
        </w:rPr>
        <w:t>We/I  understand that if  we/I   fail to supply the stores as offered in</w:t>
      </w:r>
      <w:r w:rsidR="000D2438" w:rsidRPr="00C1057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25400</wp:posOffset>
                </wp:positionV>
                <wp:extent cx="1152525" cy="1152525"/>
                <wp:effectExtent l="0" t="0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1152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057B" w:rsidRDefault="00C1057B" w:rsidP="003D465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808080"/>
                                <w:sz w:val="22"/>
                              </w:rPr>
                            </w:pPr>
                          </w:p>
                          <w:p w:rsidR="00C1057B" w:rsidRDefault="00C1057B" w:rsidP="003D46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 w:rsidRPr="0096563A">
                              <w:rPr>
                                <w:color w:val="808080"/>
                                <w:sz w:val="22"/>
                              </w:rPr>
                              <w:t>Company Chop</w:t>
                            </w:r>
                          </w:p>
                          <w:p w:rsidR="00C1057B" w:rsidRDefault="00C1057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0pt;margin-top:2pt;width:90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">
                <v:stroke startarrowwidth="narrow" startarrowlength="short" endarrowwidth="narrow" endarrowlength="short" joinstyle="miter"/>
                <v:path arrowok="t"/>
                <v:textbox inset="2.53958mm,1.2694mm,2.53958mm,1.2694mm">
                  <w:txbxContent>
                    <w:p w:rsidR="00C1057B" w:rsidRDefault="00C1057B" w:rsidP="003D4654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808080"/>
                          <w:sz w:val="22"/>
                        </w:rPr>
                      </w:pPr>
                    </w:p>
                    <w:p w:rsidR="00C1057B" w:rsidRDefault="00C1057B" w:rsidP="003D4654">
                      <w:pPr>
                        <w:spacing w:line="240" w:lineRule="auto"/>
                        <w:ind w:left="0" w:hanging="2"/>
                        <w:jc w:val="center"/>
                      </w:pPr>
                      <w:r w:rsidRPr="0096563A">
                        <w:rPr>
                          <w:color w:val="808080"/>
                          <w:sz w:val="22"/>
                        </w:rPr>
                        <w:t>Company Chop</w:t>
                      </w:r>
                    </w:p>
                    <w:p w:rsidR="00C1057B" w:rsidRDefault="00C1057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:rsidR="00D91496" w:rsidRPr="00C1057B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C1057B">
        <w:rPr>
          <w:rFonts w:eastAsia="Times New Roman"/>
        </w:rPr>
        <w:t xml:space="preserve">our/my written quotation /tender upon accepting school’s order, we are/I am </w:t>
      </w:r>
    </w:p>
    <w:p w:rsidR="00D91496" w:rsidRPr="00C1057B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C1057B">
        <w:rPr>
          <w:rFonts w:eastAsia="Times New Roman"/>
        </w:rPr>
        <w:t>prepared to pay the price difference to the school if such stores are obtained</w:t>
      </w:r>
    </w:p>
    <w:p w:rsidR="00D91496" w:rsidRPr="00C1057B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C1057B">
        <w:rPr>
          <w:rFonts w:eastAsia="Times New Roman"/>
        </w:rPr>
        <w:t>from elsewhere.</w:t>
      </w:r>
    </w:p>
    <w:p w:rsidR="00D91496" w:rsidRPr="00C1057B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3D4654" w:rsidRPr="00C1057B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  <w:rPr>
          <w:rFonts w:eastAsia="Times New Roman"/>
        </w:rPr>
      </w:pPr>
      <w:r w:rsidRPr="00C1057B">
        <w:rPr>
          <w:rFonts w:eastAsia="Times New Roman"/>
        </w:rPr>
        <w:t xml:space="preserve">Name of </w:t>
      </w:r>
      <w:proofErr w:type="gramStart"/>
      <w:r w:rsidRPr="00C1057B">
        <w:rPr>
          <w:rFonts w:eastAsia="Times New Roman"/>
        </w:rPr>
        <w:t>Supplier:_</w:t>
      </w:r>
      <w:proofErr w:type="gramEnd"/>
      <w:r w:rsidRPr="00C1057B">
        <w:rPr>
          <w:rFonts w:eastAsia="Times New Roman"/>
        </w:rPr>
        <w:t xml:space="preserve">_____________________________________ </w:t>
      </w:r>
    </w:p>
    <w:p w:rsidR="00D91496" w:rsidRPr="00C1057B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r w:rsidRPr="00C1057B">
        <w:rPr>
          <w:rFonts w:eastAsia="Times New Roman"/>
        </w:rPr>
        <w:t>Name and Signature of Person authorized to sign Written Quotation/Tender:</w:t>
      </w:r>
    </w:p>
    <w:p w:rsidR="00D91496" w:rsidRPr="00C1057B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D91496" w:rsidRPr="00C1057B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r w:rsidRPr="00C1057B">
        <w:rPr>
          <w:rFonts w:eastAsia="Times New Roman"/>
        </w:rPr>
        <w:t>Name: (in block letters) __________________________</w:t>
      </w:r>
      <w:r w:rsidRPr="00C1057B">
        <w:rPr>
          <w:rFonts w:eastAsia="Times New Roman"/>
        </w:rPr>
        <w:tab/>
        <w:t>Signature:</w:t>
      </w:r>
      <w:r w:rsidR="00696531" w:rsidRPr="00C1057B">
        <w:rPr>
          <w:rFonts w:eastAsia="Times New Roman"/>
        </w:rPr>
        <w:t xml:space="preserve"> __________________</w:t>
      </w:r>
    </w:p>
    <w:p w:rsidR="00D91496" w:rsidRPr="00C1057B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D91496" w:rsidRPr="00C1057B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proofErr w:type="gramStart"/>
      <w:r w:rsidRPr="00C1057B">
        <w:rPr>
          <w:rFonts w:eastAsia="Times New Roman"/>
        </w:rPr>
        <w:t>Date:_</w:t>
      </w:r>
      <w:proofErr w:type="gramEnd"/>
      <w:r w:rsidRPr="00C1057B">
        <w:rPr>
          <w:rFonts w:eastAsia="Times New Roman"/>
        </w:rPr>
        <w:t>______________________________</w:t>
      </w:r>
    </w:p>
    <w:p w:rsidR="00D91496" w:rsidRPr="00C1057B" w:rsidRDefault="00D91496" w:rsidP="005766C6">
      <w:pPr>
        <w:adjustRightInd w:val="0"/>
        <w:ind w:left="0" w:hanging="2"/>
        <w:outlineLvl w:val="9"/>
      </w:pPr>
    </w:p>
    <w:p w:rsidR="00D91496" w:rsidRPr="00C1057B" w:rsidRDefault="00D91496" w:rsidP="005766C6">
      <w:pPr>
        <w:adjustRightInd w:val="0"/>
        <w:ind w:left="0" w:hanging="2"/>
        <w:outlineLvl w:val="9"/>
      </w:pPr>
    </w:p>
    <w:sectPr w:rsidR="00D91496" w:rsidRPr="00C1057B">
      <w:headerReference w:type="default" r:id="rId8"/>
      <w:footerReference w:type="default" r:id="rId9"/>
      <w:pgSz w:w="11907" w:h="16840"/>
      <w:pgMar w:top="1298" w:right="1412" w:bottom="454" w:left="1412" w:header="635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52" w:rsidRDefault="00B80652">
      <w:pPr>
        <w:spacing w:line="240" w:lineRule="auto"/>
        <w:ind w:left="0" w:hanging="2"/>
      </w:pPr>
      <w:r>
        <w:separator/>
      </w:r>
    </w:p>
  </w:endnote>
  <w:endnote w:type="continuationSeparator" w:id="0">
    <w:p w:rsidR="00B80652" w:rsidRDefault="00B806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7B" w:rsidRDefault="00C105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52" w:rsidRDefault="00B80652">
      <w:pPr>
        <w:spacing w:line="240" w:lineRule="auto"/>
        <w:ind w:left="0" w:hanging="2"/>
      </w:pPr>
      <w:r>
        <w:separator/>
      </w:r>
    </w:p>
  </w:footnote>
  <w:footnote w:type="continuationSeparator" w:id="0">
    <w:p w:rsidR="00B80652" w:rsidRDefault="00B806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7B" w:rsidRDefault="00C105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594"/>
    <w:multiLevelType w:val="multilevel"/>
    <w:tmpl w:val="4EC0A5FC"/>
    <w:lvl w:ilvl="0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■"/>
      <w:lvlJc w:val="left"/>
      <w:pPr>
        <w:ind w:left="120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8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64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12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08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56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7B6A48"/>
    <w:multiLevelType w:val="hybridMultilevel"/>
    <w:tmpl w:val="DB525A40"/>
    <w:lvl w:ilvl="0" w:tplc="E5D6E7D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38970C0"/>
    <w:multiLevelType w:val="multilevel"/>
    <w:tmpl w:val="9C4A4C1C"/>
    <w:lvl w:ilvl="0">
      <w:start w:val="1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0821823"/>
    <w:multiLevelType w:val="hybridMultilevel"/>
    <w:tmpl w:val="5C1E7150"/>
    <w:lvl w:ilvl="0" w:tplc="6AB4F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96"/>
    <w:rsid w:val="00033617"/>
    <w:rsid w:val="000A34BD"/>
    <w:rsid w:val="000A3750"/>
    <w:rsid w:val="000B145B"/>
    <w:rsid w:val="000B24E7"/>
    <w:rsid w:val="000B3CA8"/>
    <w:rsid w:val="000C16E1"/>
    <w:rsid w:val="000D2438"/>
    <w:rsid w:val="000D71F9"/>
    <w:rsid w:val="000D7F52"/>
    <w:rsid w:val="00113FCB"/>
    <w:rsid w:val="00114E59"/>
    <w:rsid w:val="001237D0"/>
    <w:rsid w:val="0015015A"/>
    <w:rsid w:val="001622D3"/>
    <w:rsid w:val="00190B55"/>
    <w:rsid w:val="00205A4E"/>
    <w:rsid w:val="00237190"/>
    <w:rsid w:val="00245C6F"/>
    <w:rsid w:val="00250E83"/>
    <w:rsid w:val="00275E14"/>
    <w:rsid w:val="002F0FC4"/>
    <w:rsid w:val="0034249D"/>
    <w:rsid w:val="00352C27"/>
    <w:rsid w:val="00355999"/>
    <w:rsid w:val="00390435"/>
    <w:rsid w:val="00391760"/>
    <w:rsid w:val="003D4547"/>
    <w:rsid w:val="003D4654"/>
    <w:rsid w:val="004240F6"/>
    <w:rsid w:val="00442520"/>
    <w:rsid w:val="00444DEA"/>
    <w:rsid w:val="00446C1B"/>
    <w:rsid w:val="00455E5C"/>
    <w:rsid w:val="00457920"/>
    <w:rsid w:val="004758B2"/>
    <w:rsid w:val="00484B01"/>
    <w:rsid w:val="004C12F0"/>
    <w:rsid w:val="0051477D"/>
    <w:rsid w:val="00561107"/>
    <w:rsid w:val="005627ED"/>
    <w:rsid w:val="005641D9"/>
    <w:rsid w:val="005766C6"/>
    <w:rsid w:val="0058692B"/>
    <w:rsid w:val="005B2612"/>
    <w:rsid w:val="006653BF"/>
    <w:rsid w:val="006926A2"/>
    <w:rsid w:val="00696531"/>
    <w:rsid w:val="00714054"/>
    <w:rsid w:val="0072223F"/>
    <w:rsid w:val="00740A4E"/>
    <w:rsid w:val="007A4C19"/>
    <w:rsid w:val="007B402B"/>
    <w:rsid w:val="008278BA"/>
    <w:rsid w:val="008D12B6"/>
    <w:rsid w:val="00901712"/>
    <w:rsid w:val="0096563A"/>
    <w:rsid w:val="00967A70"/>
    <w:rsid w:val="00972F08"/>
    <w:rsid w:val="009970FC"/>
    <w:rsid w:val="009C3D28"/>
    <w:rsid w:val="009D214F"/>
    <w:rsid w:val="009F53A3"/>
    <w:rsid w:val="00A03CCE"/>
    <w:rsid w:val="00A124E1"/>
    <w:rsid w:val="00A34D48"/>
    <w:rsid w:val="00A54790"/>
    <w:rsid w:val="00A657B3"/>
    <w:rsid w:val="00A808F7"/>
    <w:rsid w:val="00A91EFC"/>
    <w:rsid w:val="00AD7584"/>
    <w:rsid w:val="00B64CB5"/>
    <w:rsid w:val="00B73C68"/>
    <w:rsid w:val="00B77B4C"/>
    <w:rsid w:val="00B80652"/>
    <w:rsid w:val="00B93CC4"/>
    <w:rsid w:val="00BB4EAD"/>
    <w:rsid w:val="00BD7884"/>
    <w:rsid w:val="00C07B5A"/>
    <w:rsid w:val="00C1057B"/>
    <w:rsid w:val="00C613EA"/>
    <w:rsid w:val="00C637CE"/>
    <w:rsid w:val="00CD0118"/>
    <w:rsid w:val="00D071F2"/>
    <w:rsid w:val="00D36005"/>
    <w:rsid w:val="00D4334C"/>
    <w:rsid w:val="00D57D4E"/>
    <w:rsid w:val="00D73BB7"/>
    <w:rsid w:val="00D86F9E"/>
    <w:rsid w:val="00D91496"/>
    <w:rsid w:val="00DE430F"/>
    <w:rsid w:val="00DF4867"/>
    <w:rsid w:val="00E7006B"/>
    <w:rsid w:val="00E825B9"/>
    <w:rsid w:val="00E827F1"/>
    <w:rsid w:val="00EB4A89"/>
    <w:rsid w:val="00EC452F"/>
    <w:rsid w:val="00EC6261"/>
    <w:rsid w:val="00EF0CDF"/>
    <w:rsid w:val="00EF0EE7"/>
    <w:rsid w:val="00F04867"/>
    <w:rsid w:val="00F4053C"/>
    <w:rsid w:val="00F46499"/>
    <w:rsid w:val="00F541C3"/>
    <w:rsid w:val="00F5636D"/>
    <w:rsid w:val="00F60736"/>
    <w:rsid w:val="00F714E8"/>
    <w:rsid w:val="00F73749"/>
    <w:rsid w:val="00F74F1D"/>
    <w:rsid w:val="00F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9635CD5-87BD-45B3-90E9-EADA81E2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Heading1">
    <w:name w:val="heading 1"/>
    <w:basedOn w:val="Normal"/>
    <w:next w:val="Normal"/>
    <w:pPr>
      <w:keepNext/>
      <w:ind w:firstLine="480"/>
      <w:jc w:val="both"/>
    </w:pPr>
    <w:rPr>
      <w:b/>
      <w:u w:val="single"/>
    </w:rPr>
  </w:style>
  <w:style w:type="paragraph" w:styleId="Heading2">
    <w:name w:val="heading 2"/>
    <w:basedOn w:val="Normal"/>
    <w:next w:val="NormalIndent"/>
    <w:pPr>
      <w:keepNext/>
      <w:ind w:firstLine="480"/>
      <w:jc w:val="both"/>
      <w:outlineLvl w:val="1"/>
    </w:pPr>
    <w:rPr>
      <w:b/>
    </w:rPr>
  </w:style>
  <w:style w:type="paragraph" w:styleId="Heading3">
    <w:name w:val="heading 3"/>
    <w:basedOn w:val="Normal"/>
    <w:next w:val="NormalIndent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Indent"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Indent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Indent"/>
    <w:pPr>
      <w:keepNext/>
      <w:ind w:left="2850" w:firstLine="475"/>
      <w:jc w:val="both"/>
      <w:outlineLvl w:val="5"/>
    </w:pPr>
    <w:rPr>
      <w:b/>
    </w:rPr>
  </w:style>
  <w:style w:type="paragraph" w:styleId="Heading7">
    <w:name w:val="heading 7"/>
    <w:basedOn w:val="Normal"/>
    <w:next w:val="NormalIndent"/>
    <w:pPr>
      <w:keepNext/>
      <w:ind w:left="3325"/>
      <w:jc w:val="both"/>
      <w:outlineLvl w:val="6"/>
    </w:pPr>
    <w:rPr>
      <w:b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48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pPr>
      <w:ind w:firstLineChars="230" w:firstLine="598"/>
      <w:jc w:val="both"/>
    </w:pPr>
    <w:rPr>
      <w:sz w:val="26"/>
    </w:rPr>
  </w:style>
  <w:style w:type="paragraph" w:styleId="BodyTextIndent3">
    <w:name w:val="Body Text Indent 3"/>
    <w:basedOn w:val="Normal"/>
    <w:pPr>
      <w:ind w:firstLine="600"/>
      <w:jc w:val="both"/>
    </w:pPr>
    <w:rPr>
      <w:sz w:val="26"/>
    </w:rPr>
  </w:style>
  <w:style w:type="paragraph" w:styleId="Date">
    <w:name w:val="Date"/>
    <w:basedOn w:val="Normal"/>
    <w:next w:val="Normal"/>
    <w:pPr>
      <w:jc w:val="right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Arial" w:hAnsi="Arial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新細明體" w:cs="新細明體"/>
      <w:color w:val="000000"/>
      <w:position w:val="-1"/>
      <w:sz w:val="24"/>
      <w:szCs w:val="24"/>
    </w:rPr>
  </w:style>
  <w:style w:type="paragraph" w:styleId="ListParagraph">
    <w:name w:val="List Paragraph"/>
    <w:basedOn w:val="Normal"/>
    <w:pPr>
      <w:ind w:leftChars="200" w:left="480"/>
    </w:pPr>
    <w:rPr>
      <w:rFonts w:ascii="Calibri" w:hAnsi="Calibri"/>
      <w:szCs w:val="22"/>
    </w:rPr>
  </w:style>
  <w:style w:type="character" w:customStyle="1" w:styleId="HeaderChar">
    <w:name w:val="Header Char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qgDKC/KJrfaN15qSgQiibKI9GA==">AMUW2mUKVmlUpS9gyM2rw8JN/Y0wjIFiRHjBOlNGEkgOoUA1lME1MpbYK1l4Jh4FGA5ihOhWZqPR+o7KI7u47eMQQBxDY1MfS4S4fsAkVwEan3GmKC+6rWnlXR0DEQK7GN5JVTYxtHpa0Agb7GkpbXB6K9LwIE6EEdB4+UNbbQHl8W3ugg78w34/Ii9XP/Rl16IJjk+7dtwZCSOf7KsexEQRp4NwIdKQon3aNXAaBmniOflzWhGzEtvMq/lbRREJi40v1JvhaQqOsRZhITOSlIFWlGrSYTTczQrxbpKTPyhxDdTTjK/363ElgcoDZOXOhFRNekzEhoczLxLsCAQYtkGsr7rl4qcSkhYEJp1gycfJFF5CRUkxZUFag22z7jaI7/pvJvC3vW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shcc</dc:creator>
  <cp:keywords/>
  <cp:lastModifiedBy>lenovo</cp:lastModifiedBy>
  <cp:revision>3</cp:revision>
  <cp:lastPrinted>2024-10-04T05:29:00Z</cp:lastPrinted>
  <dcterms:created xsi:type="dcterms:W3CDTF">2024-10-28T02:40:00Z</dcterms:created>
  <dcterms:modified xsi:type="dcterms:W3CDTF">2024-10-28T02:40:00Z</dcterms:modified>
</cp:coreProperties>
</file>